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A2" w:rsidRPr="002171F4" w:rsidRDefault="002171F4" w:rsidP="002171F4">
      <w:pPr>
        <w:pBdr>
          <w:top w:val="single" w:sz="18" w:space="1" w:color="auto"/>
        </w:pBdr>
        <w:spacing w:after="0" w:line="270" w:lineRule="atLeast"/>
        <w:jc w:val="right"/>
        <w:rPr>
          <w:rFonts w:ascii="Times New Roman" w:eastAsia="Times New Roman" w:hAnsi="Times New Roman" w:cs="Times New Roman"/>
          <w:b/>
          <w:bCs/>
          <w:color w:val="333333"/>
          <w:sz w:val="24"/>
          <w:szCs w:val="24"/>
        </w:rPr>
      </w:pPr>
      <w:r w:rsidRPr="002171F4">
        <w:rPr>
          <w:rFonts w:ascii="Times New Roman" w:eastAsia="Times New Roman" w:hAnsi="Times New Roman" w:cs="Times New Roman"/>
          <w:b/>
          <w:bCs/>
          <w:color w:val="333333"/>
          <w:sz w:val="24"/>
          <w:szCs w:val="24"/>
        </w:rPr>
        <w:t>UNPAID NON-MEDICAL LEAVE</w:t>
      </w:r>
    </w:p>
    <w:p w:rsidR="00D039A2" w:rsidRDefault="00D039A2" w:rsidP="00D039A2">
      <w:pPr>
        <w:spacing w:after="0" w:line="270" w:lineRule="atLeast"/>
        <w:rPr>
          <w:rFonts w:ascii="Arial" w:eastAsia="Times New Roman" w:hAnsi="Arial" w:cs="Arial"/>
          <w:b/>
          <w:bCs/>
          <w:color w:val="333333"/>
          <w:sz w:val="20"/>
          <w:szCs w:val="20"/>
        </w:rPr>
      </w:pPr>
    </w:p>
    <w:p w:rsidR="00D039A2" w:rsidRDefault="00D039A2" w:rsidP="00D039A2">
      <w:pPr>
        <w:spacing w:after="0" w:line="270" w:lineRule="atLeast"/>
        <w:rPr>
          <w:rFonts w:ascii="Arial" w:eastAsia="Times New Roman" w:hAnsi="Arial" w:cs="Arial"/>
          <w:b/>
          <w:bCs/>
          <w:color w:val="333333"/>
          <w:sz w:val="20"/>
          <w:szCs w:val="20"/>
        </w:rPr>
      </w:pPr>
    </w:p>
    <w:p w:rsidR="00D039A2" w:rsidRPr="00D039A2" w:rsidRDefault="00D039A2" w:rsidP="00D039A2">
      <w:pPr>
        <w:spacing w:after="0" w:line="270" w:lineRule="atLeast"/>
        <w:rPr>
          <w:rFonts w:ascii="Times New Roman" w:eastAsia="Times New Roman" w:hAnsi="Times New Roman" w:cs="Times New Roman"/>
          <w:sz w:val="24"/>
          <w:szCs w:val="24"/>
        </w:rPr>
      </w:pPr>
      <w:r w:rsidRPr="00D039A2">
        <w:rPr>
          <w:rFonts w:ascii="Times New Roman" w:eastAsia="Times New Roman" w:hAnsi="Times New Roman" w:cs="Times New Roman"/>
          <w:sz w:val="24"/>
          <w:szCs w:val="24"/>
        </w:rPr>
        <w:t>In an effort to recognize the need of employees who require time off in addition to other</w:t>
      </w:r>
      <w:r w:rsidRPr="004D075D">
        <w:rPr>
          <w:rFonts w:ascii="Times New Roman" w:eastAsia="Times New Roman" w:hAnsi="Times New Roman" w:cs="Times New Roman"/>
          <w:sz w:val="24"/>
          <w:szCs w:val="24"/>
        </w:rPr>
        <w:t xml:space="preserve"> types of leave, </w:t>
      </w:r>
      <w:r w:rsidR="002171F4">
        <w:rPr>
          <w:rFonts w:ascii="Times New Roman" w:eastAsia="Times New Roman" w:hAnsi="Times New Roman" w:cs="Times New Roman"/>
          <w:sz w:val="24"/>
          <w:szCs w:val="24"/>
        </w:rPr>
        <w:t>[COMPANY NAME] hereafter also referred to as [COMMON NAME</w:t>
      </w:r>
      <w:proofErr w:type="gramStart"/>
      <w:r w:rsidR="002171F4">
        <w:rPr>
          <w:rFonts w:ascii="Times New Roman" w:eastAsia="Times New Roman" w:hAnsi="Times New Roman" w:cs="Times New Roman"/>
          <w:sz w:val="24"/>
          <w:szCs w:val="24"/>
        </w:rPr>
        <w:t>],</w:t>
      </w:r>
      <w:r w:rsidRPr="00D039A2">
        <w:rPr>
          <w:rFonts w:ascii="Times New Roman" w:eastAsia="Times New Roman" w:hAnsi="Times New Roman" w:cs="Times New Roman"/>
          <w:sz w:val="24"/>
          <w:szCs w:val="24"/>
        </w:rPr>
        <w:t>may</w:t>
      </w:r>
      <w:proofErr w:type="gramEnd"/>
      <w:r w:rsidRPr="00D039A2">
        <w:rPr>
          <w:rFonts w:ascii="Times New Roman" w:eastAsia="Times New Roman" w:hAnsi="Times New Roman" w:cs="Times New Roman"/>
          <w:sz w:val="24"/>
          <w:szCs w:val="24"/>
        </w:rPr>
        <w:t xml:space="preserve"> consider an unpaid personal leave of absence without pay for up to a maximum of </w:t>
      </w:r>
      <w:r w:rsidR="0035587C">
        <w:rPr>
          <w:rFonts w:ascii="Times New Roman" w:eastAsia="Times New Roman" w:hAnsi="Times New Roman" w:cs="Times New Roman"/>
          <w:sz w:val="24"/>
          <w:szCs w:val="24"/>
        </w:rPr>
        <w:t>twelve (</w:t>
      </w:r>
      <w:r w:rsidRPr="004D075D">
        <w:rPr>
          <w:rFonts w:ascii="Times New Roman" w:eastAsia="Times New Roman" w:hAnsi="Times New Roman" w:cs="Times New Roman"/>
          <w:sz w:val="24"/>
          <w:szCs w:val="24"/>
        </w:rPr>
        <w:t>12</w:t>
      </w:r>
      <w:r w:rsidR="0035587C">
        <w:rPr>
          <w:rFonts w:ascii="Times New Roman" w:eastAsia="Times New Roman" w:hAnsi="Times New Roman" w:cs="Times New Roman"/>
          <w:sz w:val="24"/>
          <w:szCs w:val="24"/>
        </w:rPr>
        <w:t>)</w:t>
      </w:r>
      <w:r w:rsidRPr="004D075D">
        <w:rPr>
          <w:rFonts w:ascii="Times New Roman" w:eastAsia="Times New Roman" w:hAnsi="Times New Roman" w:cs="Times New Roman"/>
          <w:sz w:val="24"/>
          <w:szCs w:val="24"/>
        </w:rPr>
        <w:t xml:space="preserve"> weeks</w:t>
      </w:r>
      <w:r w:rsidR="0035587C">
        <w:rPr>
          <w:rFonts w:ascii="Times New Roman" w:eastAsia="Times New Roman" w:hAnsi="Times New Roman" w:cs="Times New Roman"/>
          <w:sz w:val="24"/>
          <w:szCs w:val="24"/>
        </w:rPr>
        <w:t xml:space="preserve"> within a 12-</w:t>
      </w:r>
      <w:r w:rsidR="004D075D">
        <w:rPr>
          <w:rFonts w:ascii="Times New Roman" w:eastAsia="Times New Roman" w:hAnsi="Times New Roman" w:cs="Times New Roman"/>
          <w:sz w:val="24"/>
          <w:szCs w:val="24"/>
        </w:rPr>
        <w:t xml:space="preserve">month period. </w:t>
      </w:r>
    </w:p>
    <w:p w:rsidR="00D039A2" w:rsidRPr="004D075D" w:rsidRDefault="00D039A2" w:rsidP="00D039A2">
      <w:pPr>
        <w:spacing w:after="0" w:line="270" w:lineRule="atLeast"/>
        <w:rPr>
          <w:rFonts w:ascii="Times New Roman" w:eastAsia="Times New Roman" w:hAnsi="Times New Roman" w:cs="Times New Roman"/>
          <w:sz w:val="24"/>
          <w:szCs w:val="24"/>
        </w:rPr>
      </w:pPr>
    </w:p>
    <w:p w:rsidR="00D039A2" w:rsidRPr="004D075D" w:rsidRDefault="00D039A2" w:rsidP="00D039A2">
      <w:pPr>
        <w:spacing w:after="0" w:line="270" w:lineRule="atLeast"/>
        <w:rPr>
          <w:rFonts w:ascii="Times New Roman" w:eastAsia="Times New Roman" w:hAnsi="Times New Roman" w:cs="Times New Roman"/>
          <w:b/>
          <w:sz w:val="24"/>
          <w:szCs w:val="24"/>
        </w:rPr>
      </w:pPr>
      <w:r w:rsidRPr="004D075D">
        <w:rPr>
          <w:rFonts w:ascii="Times New Roman" w:eastAsia="Times New Roman" w:hAnsi="Times New Roman" w:cs="Times New Roman"/>
          <w:b/>
          <w:sz w:val="24"/>
          <w:szCs w:val="24"/>
        </w:rPr>
        <w:t>Eligibility</w:t>
      </w:r>
    </w:p>
    <w:p w:rsidR="00D039A2" w:rsidRPr="00D039A2" w:rsidRDefault="00D039A2" w:rsidP="00D039A2">
      <w:pPr>
        <w:spacing w:after="0" w:line="270" w:lineRule="atLeast"/>
        <w:rPr>
          <w:rFonts w:ascii="Times New Roman" w:eastAsia="Times New Roman" w:hAnsi="Times New Roman" w:cs="Times New Roman"/>
          <w:sz w:val="24"/>
          <w:szCs w:val="24"/>
        </w:rPr>
      </w:pPr>
      <w:r w:rsidRPr="00D039A2">
        <w:rPr>
          <w:rFonts w:ascii="Times New Roman" w:eastAsia="Times New Roman" w:hAnsi="Times New Roman" w:cs="Times New Roman"/>
          <w:sz w:val="24"/>
          <w:szCs w:val="24"/>
        </w:rPr>
        <w:br/>
        <w:t>All regular empl</w:t>
      </w:r>
      <w:r w:rsidRPr="004D075D">
        <w:rPr>
          <w:rFonts w:ascii="Times New Roman" w:eastAsia="Times New Roman" w:hAnsi="Times New Roman" w:cs="Times New Roman"/>
          <w:sz w:val="24"/>
          <w:szCs w:val="24"/>
        </w:rPr>
        <w:t>oyees employed by</w:t>
      </w:r>
      <w:r w:rsidRPr="00D039A2">
        <w:rPr>
          <w:rFonts w:ascii="Times New Roman" w:eastAsia="Times New Roman" w:hAnsi="Times New Roman" w:cs="Times New Roman"/>
          <w:sz w:val="24"/>
          <w:szCs w:val="24"/>
        </w:rPr>
        <w:t xml:space="preserve"> </w:t>
      </w:r>
      <w:r w:rsidR="002171F4">
        <w:rPr>
          <w:rFonts w:ascii="Times New Roman" w:eastAsia="Times New Roman" w:hAnsi="Times New Roman" w:cs="Times New Roman"/>
          <w:sz w:val="24"/>
          <w:szCs w:val="24"/>
        </w:rPr>
        <w:t>[COMMON NAME]</w:t>
      </w:r>
      <w:r w:rsidRPr="004D075D">
        <w:rPr>
          <w:rFonts w:ascii="Times New Roman" w:eastAsia="Times New Roman" w:hAnsi="Times New Roman" w:cs="Times New Roman"/>
          <w:sz w:val="24"/>
          <w:szCs w:val="24"/>
        </w:rPr>
        <w:t xml:space="preserve"> for a minimum of 6 months</w:t>
      </w:r>
      <w:r w:rsidRPr="00D039A2">
        <w:rPr>
          <w:rFonts w:ascii="Times New Roman" w:eastAsia="Times New Roman" w:hAnsi="Times New Roman" w:cs="Times New Roman"/>
          <w:sz w:val="24"/>
          <w:szCs w:val="24"/>
        </w:rPr>
        <w:t xml:space="preserve"> are eligible to apply for an unpaid personal leave of absence. Job performance, absenteeism and departmental requirements all will be taken into consideration before a request is approved. Appro</w:t>
      </w:r>
      <w:r w:rsidRPr="004D075D">
        <w:rPr>
          <w:rFonts w:ascii="Times New Roman" w:eastAsia="Times New Roman" w:hAnsi="Times New Roman" w:cs="Times New Roman"/>
          <w:sz w:val="24"/>
          <w:szCs w:val="24"/>
        </w:rPr>
        <w:t>vals of the D</w:t>
      </w:r>
      <w:r w:rsidRPr="00D039A2">
        <w:rPr>
          <w:rFonts w:ascii="Times New Roman" w:eastAsia="Times New Roman" w:hAnsi="Times New Roman" w:cs="Times New Roman"/>
          <w:sz w:val="24"/>
          <w:szCs w:val="24"/>
        </w:rPr>
        <w:t xml:space="preserve">epartment </w:t>
      </w:r>
      <w:r w:rsidRPr="004D075D">
        <w:rPr>
          <w:rFonts w:ascii="Times New Roman" w:eastAsia="Times New Roman" w:hAnsi="Times New Roman" w:cs="Times New Roman"/>
          <w:sz w:val="24"/>
          <w:szCs w:val="24"/>
        </w:rPr>
        <w:t>Head, COO</w:t>
      </w:r>
      <w:r w:rsidRPr="00D039A2">
        <w:rPr>
          <w:rFonts w:ascii="Times New Roman" w:eastAsia="Times New Roman" w:hAnsi="Times New Roman" w:cs="Times New Roman"/>
          <w:sz w:val="24"/>
          <w:szCs w:val="24"/>
        </w:rPr>
        <w:t xml:space="preserve"> and human resources are required. Requests for unpaid personal leave may be denied or granted by the company for any reason or no reason and are within the sole discretion </w:t>
      </w:r>
      <w:r w:rsidRPr="004D075D">
        <w:rPr>
          <w:rFonts w:ascii="Times New Roman" w:eastAsia="Times New Roman" w:hAnsi="Times New Roman" w:cs="Times New Roman"/>
          <w:sz w:val="24"/>
          <w:szCs w:val="24"/>
        </w:rPr>
        <w:t xml:space="preserve">of the company. </w:t>
      </w:r>
      <w:r w:rsidR="002171F4">
        <w:rPr>
          <w:rFonts w:ascii="Times New Roman" w:eastAsia="Times New Roman" w:hAnsi="Times New Roman" w:cs="Times New Roman"/>
          <w:sz w:val="24"/>
          <w:szCs w:val="24"/>
        </w:rPr>
        <w:t>[COMMON NAME]</w:t>
      </w:r>
      <w:r w:rsidRPr="004D075D">
        <w:rPr>
          <w:rFonts w:ascii="Times New Roman" w:eastAsia="Times New Roman" w:hAnsi="Times New Roman" w:cs="Times New Roman"/>
          <w:sz w:val="24"/>
          <w:szCs w:val="24"/>
        </w:rPr>
        <w:t xml:space="preserve"> r</w:t>
      </w:r>
      <w:r w:rsidRPr="00D039A2">
        <w:rPr>
          <w:rFonts w:ascii="Times New Roman" w:eastAsia="Times New Roman" w:hAnsi="Times New Roman" w:cs="Times New Roman"/>
          <w:sz w:val="24"/>
          <w:szCs w:val="24"/>
        </w:rPr>
        <w:t>eserves the right to terminate employment for any reason or no reason during the leave of absence.</w:t>
      </w:r>
    </w:p>
    <w:p w:rsidR="00A33DCA" w:rsidRPr="004D075D" w:rsidRDefault="00A33DCA" w:rsidP="00D039A2">
      <w:pPr>
        <w:spacing w:after="0" w:line="270" w:lineRule="atLeast"/>
        <w:rPr>
          <w:rFonts w:ascii="Times New Roman" w:eastAsia="Times New Roman" w:hAnsi="Times New Roman" w:cs="Times New Roman"/>
          <w:sz w:val="24"/>
          <w:szCs w:val="24"/>
        </w:rPr>
      </w:pPr>
    </w:p>
    <w:p w:rsidR="00A33DCA" w:rsidRDefault="00A33DCA" w:rsidP="00AC397B">
      <w:pPr>
        <w:jc w:val="both"/>
        <w:rPr>
          <w:rFonts w:ascii="Times New Roman" w:hAnsi="Times New Roman" w:cs="Times New Roman"/>
          <w:b/>
          <w:bCs/>
          <w:sz w:val="24"/>
          <w:szCs w:val="24"/>
        </w:rPr>
      </w:pPr>
      <w:r w:rsidRPr="00A33DCA">
        <w:rPr>
          <w:rFonts w:ascii="Times New Roman" w:hAnsi="Times New Roman" w:cs="Times New Roman"/>
          <w:b/>
          <w:bCs/>
          <w:sz w:val="24"/>
          <w:szCs w:val="24"/>
        </w:rPr>
        <w:t>Job</w:t>
      </w:r>
      <w:r>
        <w:rPr>
          <w:rFonts w:ascii="Times New Roman" w:hAnsi="Times New Roman" w:cs="Times New Roman"/>
          <w:b/>
          <w:bCs/>
          <w:sz w:val="24"/>
          <w:szCs w:val="24"/>
        </w:rPr>
        <w:t xml:space="preserve"> Benefits</w:t>
      </w:r>
    </w:p>
    <w:p w:rsidR="00AC397B" w:rsidRDefault="002171F4" w:rsidP="00AC397B">
      <w:pPr>
        <w:jc w:val="both"/>
        <w:rPr>
          <w:rFonts w:ascii="Times New Roman" w:hAnsi="Times New Roman" w:cs="Times New Roman"/>
          <w:bCs/>
          <w:sz w:val="24"/>
          <w:szCs w:val="24"/>
        </w:rPr>
      </w:pPr>
      <w:r>
        <w:rPr>
          <w:rFonts w:ascii="Times New Roman" w:hAnsi="Times New Roman" w:cs="Times New Roman"/>
          <w:sz w:val="24"/>
          <w:szCs w:val="24"/>
        </w:rPr>
        <w:t>[COMMON NAME]</w:t>
      </w:r>
      <w:r w:rsidR="00A33DCA" w:rsidRPr="00A33DCA">
        <w:rPr>
          <w:rFonts w:ascii="Times New Roman" w:hAnsi="Times New Roman" w:cs="Times New Roman"/>
          <w:sz w:val="24"/>
          <w:szCs w:val="24"/>
        </w:rPr>
        <w:t xml:space="preserve"> will pay its portion of the cost of the employee’s benefits, including </w:t>
      </w:r>
      <w:r w:rsidR="00A33DCA" w:rsidRPr="002171F4">
        <w:rPr>
          <w:rFonts w:ascii="Times New Roman" w:hAnsi="Times New Roman" w:cs="Times New Roman"/>
          <w:i/>
          <w:sz w:val="24"/>
          <w:szCs w:val="24"/>
        </w:rPr>
        <w:t>health, dental, life and disability insurance benefits,</w:t>
      </w:r>
      <w:r w:rsidR="00A33DCA" w:rsidRPr="00A33DCA">
        <w:rPr>
          <w:rFonts w:ascii="Times New Roman" w:hAnsi="Times New Roman" w:cs="Times New Roman"/>
          <w:sz w:val="24"/>
          <w:szCs w:val="24"/>
        </w:rPr>
        <w:t xml:space="preserve"> while an employee is on LOA. The employee must continue to pay his or her portion of the benefits, which must be submitted to th</w:t>
      </w:r>
      <w:r w:rsidR="00A33DCA">
        <w:rPr>
          <w:rFonts w:ascii="Times New Roman" w:hAnsi="Times New Roman" w:cs="Times New Roman"/>
          <w:sz w:val="24"/>
          <w:szCs w:val="24"/>
        </w:rPr>
        <w:t>e Payroll</w:t>
      </w:r>
      <w:r w:rsidR="00A33DCA" w:rsidRPr="00A33DCA">
        <w:rPr>
          <w:rFonts w:ascii="Times New Roman" w:hAnsi="Times New Roman" w:cs="Times New Roman"/>
          <w:sz w:val="24"/>
          <w:szCs w:val="24"/>
        </w:rPr>
        <w:t xml:space="preserve"> department each pay period unless other arrangements have been made; payment may be made by payroll deductions (when applicable) or by check. If the employee fails to pay his or her portion of the benefits for more than 30 days, the employee’s coverage(s) will be terminated and he or she will be offered COBRA to continue benefits, excluding life and disability insurance.</w:t>
      </w:r>
      <w:r w:rsidR="00AC397B" w:rsidRPr="00A33DCA">
        <w:rPr>
          <w:rFonts w:ascii="Times New Roman" w:hAnsi="Times New Roman" w:cs="Times New Roman"/>
          <w:bCs/>
          <w:sz w:val="24"/>
          <w:szCs w:val="24"/>
        </w:rPr>
        <w:t xml:space="preserve"> </w:t>
      </w:r>
    </w:p>
    <w:p w:rsidR="00AC397B" w:rsidRPr="00A33DCA" w:rsidRDefault="00A33DCA" w:rsidP="00AC397B">
      <w:pPr>
        <w:jc w:val="both"/>
        <w:rPr>
          <w:rFonts w:ascii="Times New Roman" w:hAnsi="Times New Roman" w:cs="Times New Roman"/>
          <w:bCs/>
          <w:sz w:val="24"/>
          <w:szCs w:val="24"/>
        </w:rPr>
      </w:pPr>
      <w:r w:rsidRPr="004D075D">
        <w:rPr>
          <w:rFonts w:ascii="Times New Roman" w:eastAsia="Times New Roman" w:hAnsi="Times New Roman" w:cs="Times New Roman"/>
          <w:sz w:val="24"/>
          <w:szCs w:val="24"/>
        </w:rPr>
        <w:t xml:space="preserve">If the personal leave of absence is approved, </w:t>
      </w:r>
      <w:r w:rsidRPr="004D075D">
        <w:rPr>
          <w:rFonts w:ascii="Times New Roman" w:hAnsi="Times New Roman" w:cs="Times New Roman"/>
          <w:bCs/>
          <w:sz w:val="24"/>
          <w:szCs w:val="24"/>
        </w:rPr>
        <w:t xml:space="preserve">the employee </w:t>
      </w:r>
      <w:r w:rsidRPr="002171F4">
        <w:rPr>
          <w:rFonts w:ascii="Times New Roman" w:hAnsi="Times New Roman" w:cs="Times New Roman"/>
          <w:bCs/>
          <w:sz w:val="24"/>
          <w:szCs w:val="24"/>
        </w:rPr>
        <w:t xml:space="preserve">is required </w:t>
      </w:r>
      <w:r w:rsidRPr="004D075D">
        <w:rPr>
          <w:rFonts w:ascii="Times New Roman" w:hAnsi="Times New Roman" w:cs="Times New Roman"/>
          <w:bCs/>
          <w:sz w:val="24"/>
          <w:szCs w:val="24"/>
        </w:rPr>
        <w:t>to use all available paid leave prior to</w:t>
      </w:r>
      <w:r>
        <w:rPr>
          <w:rFonts w:ascii="Times New Roman" w:hAnsi="Times New Roman" w:cs="Times New Roman"/>
          <w:bCs/>
          <w:sz w:val="24"/>
          <w:szCs w:val="24"/>
        </w:rPr>
        <w:t xml:space="preserve"> being placed on</w:t>
      </w:r>
      <w:r w:rsidRPr="004D075D">
        <w:rPr>
          <w:rFonts w:ascii="Times New Roman" w:hAnsi="Times New Roman" w:cs="Times New Roman"/>
          <w:bCs/>
          <w:sz w:val="24"/>
          <w:szCs w:val="24"/>
        </w:rPr>
        <w:t xml:space="preserve"> unpaid leave of absence.  Accrued Paid Time Off will continue to accrue while the employee is on paid leave, however these accruals will not occur while an employee is on unpaid leave.</w:t>
      </w:r>
      <w:r w:rsidRPr="00A33DCA">
        <w:rPr>
          <w:rFonts w:ascii="Arial" w:hAnsi="Arial" w:cs="Arial"/>
          <w:color w:val="333333"/>
          <w:sz w:val="20"/>
          <w:szCs w:val="20"/>
        </w:rPr>
        <w:t xml:space="preserve"> </w:t>
      </w:r>
      <w:r w:rsidRPr="00A33DCA">
        <w:rPr>
          <w:rFonts w:ascii="Times New Roman" w:hAnsi="Times New Roman" w:cs="Times New Roman"/>
          <w:sz w:val="24"/>
          <w:szCs w:val="24"/>
        </w:rPr>
        <w:t>Except as otherwise provided by law, time spent on a leave of absence, except for military duty, will not be counted as time employed in determining an employee’s eligibility for benefits that accrue on the basis of length of employment.</w:t>
      </w:r>
    </w:p>
    <w:p w:rsidR="00D039A2" w:rsidRPr="00D039A2" w:rsidRDefault="00D039A2" w:rsidP="00D039A2">
      <w:pPr>
        <w:spacing w:after="0" w:line="270" w:lineRule="atLeast"/>
        <w:rPr>
          <w:rFonts w:ascii="Times New Roman" w:eastAsia="Times New Roman" w:hAnsi="Times New Roman" w:cs="Times New Roman"/>
          <w:sz w:val="24"/>
          <w:szCs w:val="24"/>
        </w:rPr>
      </w:pPr>
      <w:r w:rsidRPr="00D039A2">
        <w:rPr>
          <w:rFonts w:ascii="Times New Roman" w:eastAsia="Times New Roman" w:hAnsi="Times New Roman" w:cs="Times New Roman"/>
          <w:b/>
          <w:bCs/>
          <w:sz w:val="24"/>
          <w:szCs w:val="24"/>
        </w:rPr>
        <w:t>Procedures</w:t>
      </w:r>
    </w:p>
    <w:p w:rsidR="00D039A2" w:rsidRPr="00D039A2" w:rsidRDefault="00D039A2" w:rsidP="00D039A2">
      <w:pPr>
        <w:spacing w:after="0" w:line="270" w:lineRule="atLeast"/>
        <w:rPr>
          <w:rFonts w:ascii="Times New Roman" w:eastAsia="Times New Roman" w:hAnsi="Times New Roman" w:cs="Times New Roman"/>
          <w:sz w:val="24"/>
          <w:szCs w:val="24"/>
        </w:rPr>
      </w:pPr>
    </w:p>
    <w:p w:rsidR="00D039A2" w:rsidRPr="004D075D" w:rsidRDefault="00D039A2" w:rsidP="00D039A2">
      <w:pPr>
        <w:spacing w:after="0" w:line="270" w:lineRule="atLeast"/>
        <w:rPr>
          <w:rFonts w:ascii="Times New Roman" w:eastAsia="Times New Roman" w:hAnsi="Times New Roman" w:cs="Times New Roman"/>
          <w:sz w:val="24"/>
          <w:szCs w:val="24"/>
        </w:rPr>
      </w:pPr>
      <w:r w:rsidRPr="00D039A2">
        <w:rPr>
          <w:rFonts w:ascii="Times New Roman" w:eastAsia="Times New Roman" w:hAnsi="Times New Roman" w:cs="Times New Roman"/>
          <w:b/>
          <w:bCs/>
          <w:i/>
          <w:iCs/>
          <w:sz w:val="24"/>
          <w:szCs w:val="24"/>
        </w:rPr>
        <w:t>Employee</w:t>
      </w:r>
      <w:r w:rsidRPr="00D039A2">
        <w:rPr>
          <w:rFonts w:ascii="Times New Roman" w:eastAsia="Times New Roman" w:hAnsi="Times New Roman" w:cs="Times New Roman"/>
          <w:b/>
          <w:bCs/>
          <w:i/>
          <w:iCs/>
          <w:sz w:val="24"/>
          <w:szCs w:val="24"/>
        </w:rPr>
        <w:br/>
      </w:r>
    </w:p>
    <w:p w:rsidR="00D039A2" w:rsidRPr="00D039A2" w:rsidRDefault="00D039A2" w:rsidP="00D039A2">
      <w:pPr>
        <w:spacing w:after="0" w:line="270" w:lineRule="atLeast"/>
        <w:rPr>
          <w:rFonts w:ascii="Times New Roman" w:eastAsia="Times New Roman" w:hAnsi="Times New Roman" w:cs="Times New Roman"/>
          <w:sz w:val="24"/>
          <w:szCs w:val="24"/>
        </w:rPr>
      </w:pPr>
      <w:r w:rsidRPr="00D039A2">
        <w:rPr>
          <w:rFonts w:ascii="Times New Roman" w:eastAsia="Times New Roman" w:hAnsi="Times New Roman" w:cs="Times New Roman"/>
          <w:sz w:val="24"/>
          <w:szCs w:val="24"/>
        </w:rPr>
        <w:t>An eligible employee should submit a request in writing to</w:t>
      </w:r>
      <w:r w:rsidRPr="004D075D">
        <w:rPr>
          <w:rFonts w:ascii="Times New Roman" w:eastAsia="Times New Roman" w:hAnsi="Times New Roman" w:cs="Times New Roman"/>
          <w:sz w:val="24"/>
          <w:szCs w:val="24"/>
        </w:rPr>
        <w:t xml:space="preserve"> his or her Department Head</w:t>
      </w:r>
      <w:r w:rsidRPr="00D039A2">
        <w:rPr>
          <w:rFonts w:ascii="Times New Roman" w:eastAsia="Times New Roman" w:hAnsi="Times New Roman" w:cs="Times New Roman"/>
          <w:sz w:val="24"/>
          <w:szCs w:val="24"/>
        </w:rPr>
        <w:t>. The requesting employee will be asked to acknowledge in writing his or her understanding that all requests for personal leaves are not granted.</w:t>
      </w:r>
    </w:p>
    <w:p w:rsidR="002171F4" w:rsidRDefault="00D039A2" w:rsidP="002171F4">
      <w:pPr>
        <w:spacing w:after="0" w:line="270" w:lineRule="atLeast"/>
        <w:rPr>
          <w:rFonts w:ascii="Times New Roman" w:eastAsia="Times New Roman" w:hAnsi="Times New Roman" w:cs="Times New Roman"/>
          <w:b/>
          <w:bCs/>
          <w:i/>
          <w:iCs/>
          <w:sz w:val="24"/>
          <w:szCs w:val="24"/>
        </w:rPr>
      </w:pPr>
      <w:r w:rsidRPr="00D039A2">
        <w:rPr>
          <w:rFonts w:ascii="Times New Roman" w:eastAsia="Times New Roman" w:hAnsi="Times New Roman" w:cs="Times New Roman"/>
          <w:sz w:val="24"/>
          <w:szCs w:val="24"/>
        </w:rPr>
        <w:br/>
      </w:r>
    </w:p>
    <w:p w:rsidR="002171F4" w:rsidRDefault="002171F4" w:rsidP="002171F4">
      <w:pPr>
        <w:spacing w:after="0" w:line="270" w:lineRule="atLeast"/>
        <w:rPr>
          <w:rFonts w:ascii="Times New Roman" w:eastAsia="Times New Roman" w:hAnsi="Times New Roman" w:cs="Times New Roman"/>
          <w:b/>
          <w:bCs/>
          <w:i/>
          <w:iCs/>
          <w:sz w:val="24"/>
          <w:szCs w:val="24"/>
        </w:rPr>
      </w:pPr>
    </w:p>
    <w:p w:rsidR="002171F4" w:rsidRDefault="002171F4" w:rsidP="002171F4">
      <w:pPr>
        <w:spacing w:after="0" w:line="270" w:lineRule="atLeast"/>
        <w:rPr>
          <w:rFonts w:ascii="Times New Roman" w:eastAsia="Times New Roman" w:hAnsi="Times New Roman" w:cs="Times New Roman"/>
          <w:b/>
          <w:bCs/>
          <w:i/>
          <w:iCs/>
          <w:sz w:val="24"/>
          <w:szCs w:val="24"/>
        </w:rPr>
      </w:pPr>
    </w:p>
    <w:p w:rsidR="00D039A2" w:rsidRPr="00D039A2" w:rsidRDefault="00D039A2" w:rsidP="002171F4">
      <w:pPr>
        <w:spacing w:after="0" w:line="270" w:lineRule="atLeast"/>
        <w:rPr>
          <w:rFonts w:ascii="Times New Roman" w:eastAsia="Times New Roman" w:hAnsi="Times New Roman" w:cs="Times New Roman"/>
          <w:sz w:val="24"/>
          <w:szCs w:val="24"/>
        </w:rPr>
      </w:pPr>
      <w:r w:rsidRPr="004D075D">
        <w:rPr>
          <w:rFonts w:ascii="Times New Roman" w:eastAsia="Times New Roman" w:hAnsi="Times New Roman" w:cs="Times New Roman"/>
          <w:b/>
          <w:bCs/>
          <w:i/>
          <w:iCs/>
          <w:sz w:val="24"/>
          <w:szCs w:val="24"/>
        </w:rPr>
        <w:lastRenderedPageBreak/>
        <w:t>Department</w:t>
      </w:r>
      <w:r w:rsidR="00A33DCA">
        <w:rPr>
          <w:rFonts w:ascii="Times New Roman" w:eastAsia="Times New Roman" w:hAnsi="Times New Roman" w:cs="Times New Roman"/>
          <w:b/>
          <w:bCs/>
          <w:i/>
          <w:iCs/>
          <w:sz w:val="24"/>
          <w:szCs w:val="24"/>
        </w:rPr>
        <w:t xml:space="preserve"> Head</w:t>
      </w:r>
    </w:p>
    <w:p w:rsidR="00D039A2" w:rsidRPr="00D039A2" w:rsidRDefault="00D039A2" w:rsidP="00D039A2">
      <w:pPr>
        <w:spacing w:after="0" w:line="270" w:lineRule="atLeast"/>
        <w:ind w:left="15"/>
        <w:rPr>
          <w:rFonts w:ascii="Times New Roman" w:eastAsia="Times New Roman" w:hAnsi="Times New Roman" w:cs="Times New Roman"/>
          <w:sz w:val="24"/>
          <w:szCs w:val="24"/>
        </w:rPr>
      </w:pPr>
      <w:r w:rsidRPr="00D039A2">
        <w:rPr>
          <w:rFonts w:ascii="Times New Roman" w:eastAsia="Times New Roman" w:hAnsi="Times New Roman" w:cs="Times New Roman"/>
          <w:sz w:val="24"/>
          <w:szCs w:val="24"/>
        </w:rPr>
        <w:t>The immediate supervisor will:</w:t>
      </w:r>
    </w:p>
    <w:p w:rsidR="00D039A2" w:rsidRPr="004D075D" w:rsidRDefault="00D039A2" w:rsidP="00D039A2">
      <w:pPr>
        <w:pStyle w:val="ListParagraph"/>
        <w:numPr>
          <w:ilvl w:val="0"/>
          <w:numId w:val="1"/>
        </w:numPr>
        <w:spacing w:after="0" w:line="270" w:lineRule="atLeast"/>
        <w:rPr>
          <w:rFonts w:ascii="Times New Roman" w:eastAsia="Times New Roman" w:hAnsi="Times New Roman" w:cs="Times New Roman"/>
          <w:sz w:val="24"/>
          <w:szCs w:val="24"/>
        </w:rPr>
      </w:pPr>
      <w:r w:rsidRPr="004D075D">
        <w:rPr>
          <w:rFonts w:ascii="Times New Roman" w:eastAsia="Times New Roman" w:hAnsi="Times New Roman" w:cs="Times New Roman"/>
          <w:sz w:val="24"/>
          <w:szCs w:val="24"/>
        </w:rPr>
        <w:t>Review the request taking workload scheduling and departmental requirements into consideration.</w:t>
      </w:r>
    </w:p>
    <w:p w:rsidR="00D039A2" w:rsidRPr="004D075D" w:rsidRDefault="00D039A2" w:rsidP="00D039A2">
      <w:pPr>
        <w:pStyle w:val="ListParagraph"/>
        <w:numPr>
          <w:ilvl w:val="0"/>
          <w:numId w:val="1"/>
        </w:numPr>
        <w:spacing w:after="0" w:line="270" w:lineRule="atLeast"/>
        <w:rPr>
          <w:rFonts w:ascii="Times New Roman" w:eastAsia="Times New Roman" w:hAnsi="Times New Roman" w:cs="Times New Roman"/>
          <w:sz w:val="24"/>
          <w:szCs w:val="24"/>
        </w:rPr>
      </w:pPr>
      <w:r w:rsidRPr="004D075D">
        <w:rPr>
          <w:rFonts w:ascii="Times New Roman" w:eastAsia="Times New Roman" w:hAnsi="Times New Roman" w:cs="Times New Roman"/>
          <w:sz w:val="24"/>
          <w:szCs w:val="24"/>
        </w:rPr>
        <w:t>Make a recommendation to and obtain a decision from the COO.</w:t>
      </w:r>
    </w:p>
    <w:p w:rsidR="00D039A2" w:rsidRPr="004D075D" w:rsidRDefault="00D039A2" w:rsidP="00D039A2">
      <w:pPr>
        <w:pStyle w:val="ListParagraph"/>
        <w:numPr>
          <w:ilvl w:val="0"/>
          <w:numId w:val="1"/>
        </w:numPr>
        <w:spacing w:after="0" w:line="270" w:lineRule="atLeast"/>
        <w:rPr>
          <w:rFonts w:ascii="Times New Roman" w:eastAsia="Times New Roman" w:hAnsi="Times New Roman" w:cs="Times New Roman"/>
          <w:sz w:val="24"/>
          <w:szCs w:val="24"/>
        </w:rPr>
      </w:pPr>
      <w:r w:rsidRPr="004D075D">
        <w:rPr>
          <w:rFonts w:ascii="Times New Roman" w:eastAsia="Times New Roman" w:hAnsi="Times New Roman" w:cs="Times New Roman"/>
          <w:sz w:val="24"/>
          <w:szCs w:val="24"/>
        </w:rPr>
        <w:t>Submit the department-level decision to human resources for final approval.</w:t>
      </w:r>
    </w:p>
    <w:p w:rsidR="00D039A2" w:rsidRPr="004D075D" w:rsidRDefault="00D039A2" w:rsidP="00D039A2">
      <w:pPr>
        <w:pStyle w:val="ListParagraph"/>
        <w:numPr>
          <w:ilvl w:val="0"/>
          <w:numId w:val="1"/>
        </w:numPr>
        <w:spacing w:after="0" w:line="270" w:lineRule="atLeast"/>
        <w:rPr>
          <w:rFonts w:ascii="Times New Roman" w:eastAsia="Times New Roman" w:hAnsi="Times New Roman" w:cs="Times New Roman"/>
          <w:sz w:val="24"/>
          <w:szCs w:val="24"/>
        </w:rPr>
      </w:pPr>
      <w:r w:rsidRPr="004D075D">
        <w:rPr>
          <w:rFonts w:ascii="Times New Roman" w:eastAsia="Times New Roman" w:hAnsi="Times New Roman" w:cs="Times New Roman"/>
          <w:sz w:val="24"/>
          <w:szCs w:val="24"/>
        </w:rPr>
        <w:t>Return a decision to the employee as soon as feasible after receipt of the written request.</w:t>
      </w:r>
    </w:p>
    <w:p w:rsidR="00D039A2" w:rsidRPr="004D075D" w:rsidRDefault="00D039A2" w:rsidP="00D039A2">
      <w:pPr>
        <w:spacing w:after="0" w:line="270" w:lineRule="atLeast"/>
        <w:ind w:left="15"/>
        <w:rPr>
          <w:rFonts w:ascii="Times New Roman" w:eastAsia="Times New Roman" w:hAnsi="Times New Roman" w:cs="Times New Roman"/>
          <w:sz w:val="24"/>
          <w:szCs w:val="24"/>
        </w:rPr>
      </w:pPr>
    </w:p>
    <w:p w:rsidR="00D039A2" w:rsidRPr="00D039A2" w:rsidRDefault="00D039A2" w:rsidP="00D039A2">
      <w:pPr>
        <w:spacing w:after="0" w:line="270" w:lineRule="atLeast"/>
        <w:ind w:left="15"/>
        <w:rPr>
          <w:rFonts w:ascii="Times New Roman" w:eastAsia="Times New Roman" w:hAnsi="Times New Roman" w:cs="Times New Roman"/>
          <w:sz w:val="24"/>
          <w:szCs w:val="24"/>
        </w:rPr>
      </w:pPr>
      <w:r w:rsidRPr="00D039A2">
        <w:rPr>
          <w:rFonts w:ascii="Times New Roman" w:eastAsia="Times New Roman" w:hAnsi="Times New Roman" w:cs="Times New Roman"/>
          <w:sz w:val="24"/>
          <w:szCs w:val="24"/>
        </w:rPr>
        <w:t>If the request is approved, the supervisor will submit a</w:t>
      </w:r>
      <w:r w:rsidR="0035587C">
        <w:rPr>
          <w:rFonts w:ascii="Times New Roman" w:eastAsia="Times New Roman" w:hAnsi="Times New Roman" w:cs="Times New Roman"/>
          <w:sz w:val="24"/>
          <w:szCs w:val="24"/>
        </w:rPr>
        <w:t>n</w:t>
      </w:r>
      <w:r w:rsidRPr="00D039A2">
        <w:rPr>
          <w:rFonts w:ascii="Times New Roman" w:eastAsia="Times New Roman" w:hAnsi="Times New Roman" w:cs="Times New Roman"/>
          <w:sz w:val="24"/>
          <w:szCs w:val="24"/>
        </w:rPr>
        <w:t xml:space="preserve"> </w:t>
      </w:r>
      <w:r w:rsidR="0035587C">
        <w:rPr>
          <w:rFonts w:ascii="Times New Roman" w:eastAsia="Times New Roman" w:hAnsi="Times New Roman" w:cs="Times New Roman"/>
          <w:sz w:val="24"/>
          <w:szCs w:val="24"/>
        </w:rPr>
        <w:t>Employee Status Change</w:t>
      </w:r>
      <w:r w:rsidR="002171F4">
        <w:rPr>
          <w:rFonts w:ascii="Times New Roman" w:eastAsia="Times New Roman" w:hAnsi="Times New Roman" w:cs="Times New Roman"/>
          <w:sz w:val="24"/>
          <w:szCs w:val="24"/>
        </w:rPr>
        <w:t xml:space="preserve"> form to Human R</w:t>
      </w:r>
      <w:r w:rsidRPr="00D039A2">
        <w:rPr>
          <w:rFonts w:ascii="Times New Roman" w:eastAsia="Times New Roman" w:hAnsi="Times New Roman" w:cs="Times New Roman"/>
          <w:sz w:val="24"/>
          <w:szCs w:val="24"/>
        </w:rPr>
        <w:t>esources as soon as practicable. Once the employee returns, the supervisor should complete a</w:t>
      </w:r>
      <w:r w:rsidR="0035587C">
        <w:rPr>
          <w:rFonts w:ascii="Times New Roman" w:eastAsia="Times New Roman" w:hAnsi="Times New Roman" w:cs="Times New Roman"/>
          <w:sz w:val="24"/>
          <w:szCs w:val="24"/>
        </w:rPr>
        <w:t>n</w:t>
      </w:r>
      <w:r w:rsidRPr="00D039A2">
        <w:rPr>
          <w:rFonts w:ascii="Times New Roman" w:eastAsia="Times New Roman" w:hAnsi="Times New Roman" w:cs="Times New Roman"/>
          <w:sz w:val="24"/>
          <w:szCs w:val="24"/>
        </w:rPr>
        <w:t xml:space="preserve"> </w:t>
      </w:r>
      <w:r w:rsidR="0035587C">
        <w:rPr>
          <w:rFonts w:ascii="Times New Roman" w:eastAsia="Times New Roman" w:hAnsi="Times New Roman" w:cs="Times New Roman"/>
          <w:sz w:val="24"/>
          <w:szCs w:val="24"/>
        </w:rPr>
        <w:t>Employee Status Change form,</w:t>
      </w:r>
      <w:r w:rsidRPr="00D039A2">
        <w:rPr>
          <w:rFonts w:ascii="Times New Roman" w:eastAsia="Times New Roman" w:hAnsi="Times New Roman" w:cs="Times New Roman"/>
          <w:sz w:val="24"/>
          <w:szCs w:val="24"/>
        </w:rPr>
        <w:t xml:space="preserve"> returning the employee to active status and submit to human resources.</w:t>
      </w:r>
    </w:p>
    <w:p w:rsidR="00D039A2" w:rsidRPr="00D039A2" w:rsidRDefault="00D039A2" w:rsidP="00D039A2">
      <w:pPr>
        <w:spacing w:after="0" w:line="270" w:lineRule="atLeast"/>
        <w:ind w:left="15"/>
        <w:rPr>
          <w:rFonts w:ascii="Times New Roman" w:eastAsia="Times New Roman" w:hAnsi="Times New Roman" w:cs="Times New Roman"/>
          <w:sz w:val="24"/>
          <w:szCs w:val="24"/>
        </w:rPr>
      </w:pPr>
    </w:p>
    <w:p w:rsidR="00D039A2" w:rsidRPr="00D039A2" w:rsidRDefault="00D039A2" w:rsidP="00D039A2">
      <w:pPr>
        <w:spacing w:after="0" w:line="270" w:lineRule="atLeast"/>
        <w:ind w:left="15"/>
        <w:rPr>
          <w:rFonts w:ascii="Times New Roman" w:eastAsia="Times New Roman" w:hAnsi="Times New Roman" w:cs="Times New Roman"/>
          <w:sz w:val="24"/>
          <w:szCs w:val="24"/>
        </w:rPr>
      </w:pPr>
      <w:r w:rsidRPr="00D039A2">
        <w:rPr>
          <w:rFonts w:ascii="Times New Roman" w:eastAsia="Times New Roman" w:hAnsi="Times New Roman" w:cs="Times New Roman"/>
          <w:b/>
          <w:bCs/>
          <w:i/>
          <w:iCs/>
          <w:sz w:val="24"/>
          <w:szCs w:val="24"/>
        </w:rPr>
        <w:t>Payroll</w:t>
      </w:r>
    </w:p>
    <w:p w:rsidR="00D039A2" w:rsidRPr="00D039A2" w:rsidRDefault="00D039A2" w:rsidP="00D039A2">
      <w:pPr>
        <w:spacing w:after="0" w:line="270" w:lineRule="atLeast"/>
        <w:ind w:left="15"/>
        <w:rPr>
          <w:rFonts w:ascii="Times New Roman" w:eastAsia="Times New Roman" w:hAnsi="Times New Roman" w:cs="Times New Roman"/>
          <w:sz w:val="24"/>
          <w:szCs w:val="24"/>
        </w:rPr>
      </w:pPr>
      <w:r w:rsidRPr="00D039A2">
        <w:rPr>
          <w:rFonts w:ascii="Times New Roman" w:eastAsia="Times New Roman" w:hAnsi="Times New Roman" w:cs="Times New Roman"/>
          <w:sz w:val="24"/>
          <w:szCs w:val="24"/>
        </w:rPr>
        <w:t>Payroll is responsible for ensuring that any employee on an approved personal leave of absence is not paid.</w:t>
      </w:r>
    </w:p>
    <w:p w:rsidR="00D039A2" w:rsidRPr="00D039A2" w:rsidRDefault="00D039A2" w:rsidP="00D039A2">
      <w:pPr>
        <w:spacing w:after="0" w:line="270" w:lineRule="atLeast"/>
        <w:ind w:left="15"/>
        <w:rPr>
          <w:rFonts w:ascii="Times New Roman" w:eastAsia="Times New Roman" w:hAnsi="Times New Roman" w:cs="Times New Roman"/>
          <w:sz w:val="24"/>
          <w:szCs w:val="24"/>
        </w:rPr>
      </w:pPr>
    </w:p>
    <w:p w:rsidR="00D039A2" w:rsidRPr="00D039A2" w:rsidRDefault="00D039A2" w:rsidP="00D039A2">
      <w:pPr>
        <w:spacing w:after="0" w:line="270" w:lineRule="atLeast"/>
        <w:ind w:left="15"/>
        <w:rPr>
          <w:rFonts w:ascii="Times New Roman" w:eastAsia="Times New Roman" w:hAnsi="Times New Roman" w:cs="Times New Roman"/>
          <w:sz w:val="24"/>
          <w:szCs w:val="24"/>
        </w:rPr>
      </w:pPr>
      <w:r w:rsidRPr="00D039A2">
        <w:rPr>
          <w:rFonts w:ascii="Times New Roman" w:eastAsia="Times New Roman" w:hAnsi="Times New Roman" w:cs="Times New Roman"/>
          <w:b/>
          <w:bCs/>
          <w:i/>
          <w:iCs/>
          <w:sz w:val="24"/>
          <w:szCs w:val="24"/>
        </w:rPr>
        <w:t>Return to work/extension of leave</w:t>
      </w:r>
      <w:r w:rsidRPr="00D039A2">
        <w:rPr>
          <w:rFonts w:ascii="Times New Roman" w:eastAsia="Times New Roman" w:hAnsi="Times New Roman" w:cs="Times New Roman"/>
          <w:b/>
          <w:bCs/>
          <w:i/>
          <w:iCs/>
          <w:sz w:val="24"/>
          <w:szCs w:val="24"/>
        </w:rPr>
        <w:br/>
      </w:r>
      <w:r w:rsidRPr="00D039A2">
        <w:rPr>
          <w:rFonts w:ascii="Times New Roman" w:eastAsia="Times New Roman" w:hAnsi="Times New Roman" w:cs="Times New Roman"/>
          <w:sz w:val="24"/>
          <w:szCs w:val="24"/>
        </w:rPr>
        <w:t xml:space="preserve">An employee is required to return from the unpaid personal leave on the originally scheduled return date. If the employee is unable to return, he or she must request an extension of the </w:t>
      </w:r>
      <w:r w:rsidR="004D075D">
        <w:rPr>
          <w:rFonts w:ascii="Times New Roman" w:eastAsia="Times New Roman" w:hAnsi="Times New Roman" w:cs="Times New Roman"/>
          <w:sz w:val="24"/>
          <w:szCs w:val="24"/>
        </w:rPr>
        <w:t xml:space="preserve">leave in writing. If </w:t>
      </w:r>
      <w:r w:rsidR="002171F4">
        <w:rPr>
          <w:rFonts w:ascii="Times New Roman" w:eastAsia="Times New Roman" w:hAnsi="Times New Roman" w:cs="Times New Roman"/>
          <w:sz w:val="24"/>
          <w:szCs w:val="24"/>
        </w:rPr>
        <w:t>[COMMON NAME]</w:t>
      </w:r>
      <w:r w:rsidRPr="00D039A2">
        <w:rPr>
          <w:rFonts w:ascii="Times New Roman" w:eastAsia="Times New Roman" w:hAnsi="Times New Roman" w:cs="Times New Roman"/>
          <w:sz w:val="24"/>
          <w:szCs w:val="24"/>
        </w:rPr>
        <w:t xml:space="preserve"> declines to extend the leave, the employee must then return to work on t</w:t>
      </w:r>
      <w:bookmarkStart w:id="0" w:name="_GoBack"/>
      <w:bookmarkEnd w:id="0"/>
      <w:r w:rsidRPr="00D039A2">
        <w:rPr>
          <w:rFonts w:ascii="Times New Roman" w:eastAsia="Times New Roman" w:hAnsi="Times New Roman" w:cs="Times New Roman"/>
          <w:sz w:val="24"/>
          <w:szCs w:val="24"/>
        </w:rPr>
        <w:t>he originally scheduled return date or be considered to have voluntarily resigned from his or her employment. Extensions of leave will be considered on a case-by-case basis.</w:t>
      </w:r>
    </w:p>
    <w:p w:rsidR="0013100F" w:rsidRPr="00D039A2" w:rsidRDefault="0013100F">
      <w:pPr>
        <w:rPr>
          <w:rFonts w:ascii="Times New Roman" w:hAnsi="Times New Roman" w:cs="Times New Roman"/>
          <w:sz w:val="24"/>
          <w:szCs w:val="24"/>
        </w:rPr>
      </w:pPr>
    </w:p>
    <w:sectPr w:rsidR="0013100F" w:rsidRPr="00D039A2" w:rsidSect="00D039A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04" w:rsidRDefault="00097304" w:rsidP="00D039A2">
      <w:pPr>
        <w:spacing w:after="0" w:line="240" w:lineRule="auto"/>
      </w:pPr>
      <w:r>
        <w:separator/>
      </w:r>
    </w:p>
  </w:endnote>
  <w:endnote w:type="continuationSeparator" w:id="0">
    <w:p w:rsidR="00097304" w:rsidRDefault="00097304" w:rsidP="00D0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04" w:rsidRDefault="00097304" w:rsidP="00D039A2">
      <w:pPr>
        <w:spacing w:after="0" w:line="240" w:lineRule="auto"/>
      </w:pPr>
      <w:r>
        <w:separator/>
      </w:r>
    </w:p>
  </w:footnote>
  <w:footnote w:type="continuationSeparator" w:id="0">
    <w:p w:rsidR="00097304" w:rsidRDefault="00097304" w:rsidP="00D03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60703"/>
    <w:multiLevelType w:val="hybridMultilevel"/>
    <w:tmpl w:val="7A2A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A2"/>
    <w:rsid w:val="000017F0"/>
    <w:rsid w:val="00023594"/>
    <w:rsid w:val="0003165D"/>
    <w:rsid w:val="000320B7"/>
    <w:rsid w:val="00050A01"/>
    <w:rsid w:val="0005671D"/>
    <w:rsid w:val="00066DF0"/>
    <w:rsid w:val="00071BA1"/>
    <w:rsid w:val="00097304"/>
    <w:rsid w:val="000A27A5"/>
    <w:rsid w:val="000C0155"/>
    <w:rsid w:val="000D3FBF"/>
    <w:rsid w:val="000F0EF4"/>
    <w:rsid w:val="00105998"/>
    <w:rsid w:val="001063CC"/>
    <w:rsid w:val="00112147"/>
    <w:rsid w:val="00115A77"/>
    <w:rsid w:val="00120924"/>
    <w:rsid w:val="00120B44"/>
    <w:rsid w:val="0012714A"/>
    <w:rsid w:val="00130DDD"/>
    <w:rsid w:val="0013100F"/>
    <w:rsid w:val="00135E7D"/>
    <w:rsid w:val="00137B08"/>
    <w:rsid w:val="0017333E"/>
    <w:rsid w:val="00173341"/>
    <w:rsid w:val="00176A55"/>
    <w:rsid w:val="00182ADF"/>
    <w:rsid w:val="001876F9"/>
    <w:rsid w:val="001B4559"/>
    <w:rsid w:val="001B7F75"/>
    <w:rsid w:val="001C4542"/>
    <w:rsid w:val="001D449D"/>
    <w:rsid w:val="001F3621"/>
    <w:rsid w:val="001F3FB5"/>
    <w:rsid w:val="0020208C"/>
    <w:rsid w:val="0020428E"/>
    <w:rsid w:val="00207F2A"/>
    <w:rsid w:val="002171F4"/>
    <w:rsid w:val="00221A1B"/>
    <w:rsid w:val="00221FB5"/>
    <w:rsid w:val="002249B7"/>
    <w:rsid w:val="00226130"/>
    <w:rsid w:val="0024301F"/>
    <w:rsid w:val="00252F13"/>
    <w:rsid w:val="002555CE"/>
    <w:rsid w:val="002666B3"/>
    <w:rsid w:val="00271945"/>
    <w:rsid w:val="002756FD"/>
    <w:rsid w:val="00280EDE"/>
    <w:rsid w:val="002827E3"/>
    <w:rsid w:val="00284D2F"/>
    <w:rsid w:val="0028710F"/>
    <w:rsid w:val="00287672"/>
    <w:rsid w:val="002A064F"/>
    <w:rsid w:val="002A5509"/>
    <w:rsid w:val="002A5A41"/>
    <w:rsid w:val="002C05B2"/>
    <w:rsid w:val="002D7B56"/>
    <w:rsid w:val="002E1EEC"/>
    <w:rsid w:val="002E5F18"/>
    <w:rsid w:val="00301DDA"/>
    <w:rsid w:val="00313804"/>
    <w:rsid w:val="00315857"/>
    <w:rsid w:val="00316587"/>
    <w:rsid w:val="003265E2"/>
    <w:rsid w:val="003439C5"/>
    <w:rsid w:val="00351AB3"/>
    <w:rsid w:val="0035587C"/>
    <w:rsid w:val="00360908"/>
    <w:rsid w:val="003633CE"/>
    <w:rsid w:val="00377D6A"/>
    <w:rsid w:val="00380C3E"/>
    <w:rsid w:val="0038541E"/>
    <w:rsid w:val="0039024A"/>
    <w:rsid w:val="003968DF"/>
    <w:rsid w:val="003A463E"/>
    <w:rsid w:val="003B0382"/>
    <w:rsid w:val="003B1110"/>
    <w:rsid w:val="003B3B5A"/>
    <w:rsid w:val="003C1628"/>
    <w:rsid w:val="003C180D"/>
    <w:rsid w:val="003E3D2F"/>
    <w:rsid w:val="003E44B0"/>
    <w:rsid w:val="003E5D09"/>
    <w:rsid w:val="003E7ADD"/>
    <w:rsid w:val="003F546F"/>
    <w:rsid w:val="00405DB0"/>
    <w:rsid w:val="0041393B"/>
    <w:rsid w:val="00416107"/>
    <w:rsid w:val="004248AD"/>
    <w:rsid w:val="0044514C"/>
    <w:rsid w:val="00445BA9"/>
    <w:rsid w:val="004738B1"/>
    <w:rsid w:val="00484FAD"/>
    <w:rsid w:val="00486D95"/>
    <w:rsid w:val="004914F8"/>
    <w:rsid w:val="004C14CB"/>
    <w:rsid w:val="004D075D"/>
    <w:rsid w:val="004E22AE"/>
    <w:rsid w:val="004F6477"/>
    <w:rsid w:val="005015BE"/>
    <w:rsid w:val="0052024A"/>
    <w:rsid w:val="005502B3"/>
    <w:rsid w:val="005543C7"/>
    <w:rsid w:val="00556004"/>
    <w:rsid w:val="00572A21"/>
    <w:rsid w:val="00591C38"/>
    <w:rsid w:val="00593AEB"/>
    <w:rsid w:val="005A2418"/>
    <w:rsid w:val="005A39C5"/>
    <w:rsid w:val="005A3A93"/>
    <w:rsid w:val="005B3390"/>
    <w:rsid w:val="005B71D7"/>
    <w:rsid w:val="005B71E8"/>
    <w:rsid w:val="005E530F"/>
    <w:rsid w:val="005F26A6"/>
    <w:rsid w:val="005F7B42"/>
    <w:rsid w:val="006000E5"/>
    <w:rsid w:val="0060018C"/>
    <w:rsid w:val="00641B79"/>
    <w:rsid w:val="00652EA2"/>
    <w:rsid w:val="00657DFA"/>
    <w:rsid w:val="006667F4"/>
    <w:rsid w:val="00675D91"/>
    <w:rsid w:val="00682B29"/>
    <w:rsid w:val="00693833"/>
    <w:rsid w:val="00695C22"/>
    <w:rsid w:val="006A1103"/>
    <w:rsid w:val="006B0E8E"/>
    <w:rsid w:val="006B7BF2"/>
    <w:rsid w:val="006C7721"/>
    <w:rsid w:val="006D0304"/>
    <w:rsid w:val="006D7D51"/>
    <w:rsid w:val="006F0F37"/>
    <w:rsid w:val="00707915"/>
    <w:rsid w:val="00713F5E"/>
    <w:rsid w:val="00715F0A"/>
    <w:rsid w:val="00722646"/>
    <w:rsid w:val="00747324"/>
    <w:rsid w:val="007557CE"/>
    <w:rsid w:val="00756DF7"/>
    <w:rsid w:val="007635C6"/>
    <w:rsid w:val="0076534A"/>
    <w:rsid w:val="00776CA6"/>
    <w:rsid w:val="00780BA3"/>
    <w:rsid w:val="007949AE"/>
    <w:rsid w:val="007A3C19"/>
    <w:rsid w:val="007A6333"/>
    <w:rsid w:val="007B2ADF"/>
    <w:rsid w:val="007C2723"/>
    <w:rsid w:val="007C7AC6"/>
    <w:rsid w:val="007C7F3D"/>
    <w:rsid w:val="007D4A8A"/>
    <w:rsid w:val="007D64FA"/>
    <w:rsid w:val="007E16BA"/>
    <w:rsid w:val="007F30A7"/>
    <w:rsid w:val="00801486"/>
    <w:rsid w:val="00805E57"/>
    <w:rsid w:val="0081519F"/>
    <w:rsid w:val="00821309"/>
    <w:rsid w:val="00822E44"/>
    <w:rsid w:val="00824659"/>
    <w:rsid w:val="0082550D"/>
    <w:rsid w:val="00825B69"/>
    <w:rsid w:val="00854266"/>
    <w:rsid w:val="00865C4D"/>
    <w:rsid w:val="008719B6"/>
    <w:rsid w:val="008808D7"/>
    <w:rsid w:val="008925C6"/>
    <w:rsid w:val="008B0054"/>
    <w:rsid w:val="008B66AD"/>
    <w:rsid w:val="008C27F9"/>
    <w:rsid w:val="008D2920"/>
    <w:rsid w:val="008E055C"/>
    <w:rsid w:val="008E69A6"/>
    <w:rsid w:val="008E7489"/>
    <w:rsid w:val="008E7DDE"/>
    <w:rsid w:val="008F202A"/>
    <w:rsid w:val="00910877"/>
    <w:rsid w:val="00930622"/>
    <w:rsid w:val="009315D3"/>
    <w:rsid w:val="00933A27"/>
    <w:rsid w:val="00940B46"/>
    <w:rsid w:val="00945B20"/>
    <w:rsid w:val="00952239"/>
    <w:rsid w:val="0095479A"/>
    <w:rsid w:val="009623B7"/>
    <w:rsid w:val="0096274F"/>
    <w:rsid w:val="00965969"/>
    <w:rsid w:val="00975382"/>
    <w:rsid w:val="0099127F"/>
    <w:rsid w:val="009935F6"/>
    <w:rsid w:val="009B1FE8"/>
    <w:rsid w:val="009C2CB7"/>
    <w:rsid w:val="009C6688"/>
    <w:rsid w:val="009C6D3D"/>
    <w:rsid w:val="009D082C"/>
    <w:rsid w:val="009F17BC"/>
    <w:rsid w:val="009F7DC7"/>
    <w:rsid w:val="009F7EFC"/>
    <w:rsid w:val="00A04700"/>
    <w:rsid w:val="00A07FA0"/>
    <w:rsid w:val="00A142B4"/>
    <w:rsid w:val="00A17F0D"/>
    <w:rsid w:val="00A22051"/>
    <w:rsid w:val="00A22B9B"/>
    <w:rsid w:val="00A25400"/>
    <w:rsid w:val="00A263A4"/>
    <w:rsid w:val="00A33DCA"/>
    <w:rsid w:val="00A34763"/>
    <w:rsid w:val="00A60157"/>
    <w:rsid w:val="00A82F5A"/>
    <w:rsid w:val="00A91AB9"/>
    <w:rsid w:val="00A93EDC"/>
    <w:rsid w:val="00A9445E"/>
    <w:rsid w:val="00AB1F38"/>
    <w:rsid w:val="00AB2C65"/>
    <w:rsid w:val="00AB38B8"/>
    <w:rsid w:val="00AB5EAA"/>
    <w:rsid w:val="00AC397B"/>
    <w:rsid w:val="00AE7228"/>
    <w:rsid w:val="00AF0DDB"/>
    <w:rsid w:val="00B056B6"/>
    <w:rsid w:val="00B14AD7"/>
    <w:rsid w:val="00B165D0"/>
    <w:rsid w:val="00B21B60"/>
    <w:rsid w:val="00B22D4E"/>
    <w:rsid w:val="00B2711C"/>
    <w:rsid w:val="00B53FD1"/>
    <w:rsid w:val="00B747E2"/>
    <w:rsid w:val="00B75DAF"/>
    <w:rsid w:val="00B80F9E"/>
    <w:rsid w:val="00B854C8"/>
    <w:rsid w:val="00BA64AD"/>
    <w:rsid w:val="00BC49C8"/>
    <w:rsid w:val="00BD2A57"/>
    <w:rsid w:val="00BD6C30"/>
    <w:rsid w:val="00BE7569"/>
    <w:rsid w:val="00BF3B1D"/>
    <w:rsid w:val="00C049D0"/>
    <w:rsid w:val="00C10404"/>
    <w:rsid w:val="00C129A8"/>
    <w:rsid w:val="00C23E02"/>
    <w:rsid w:val="00C24C72"/>
    <w:rsid w:val="00C25BBB"/>
    <w:rsid w:val="00C53961"/>
    <w:rsid w:val="00C553B6"/>
    <w:rsid w:val="00C652BA"/>
    <w:rsid w:val="00C864DE"/>
    <w:rsid w:val="00C86E0F"/>
    <w:rsid w:val="00C97E6E"/>
    <w:rsid w:val="00CA664C"/>
    <w:rsid w:val="00CB38BC"/>
    <w:rsid w:val="00CC1260"/>
    <w:rsid w:val="00CC5D3F"/>
    <w:rsid w:val="00CD690C"/>
    <w:rsid w:val="00CE7B41"/>
    <w:rsid w:val="00CF4ACA"/>
    <w:rsid w:val="00D039A2"/>
    <w:rsid w:val="00D1298C"/>
    <w:rsid w:val="00D22F29"/>
    <w:rsid w:val="00D23E83"/>
    <w:rsid w:val="00D25C03"/>
    <w:rsid w:val="00D25E78"/>
    <w:rsid w:val="00D26A8E"/>
    <w:rsid w:val="00D27E81"/>
    <w:rsid w:val="00D448BC"/>
    <w:rsid w:val="00D54E2E"/>
    <w:rsid w:val="00D56EAB"/>
    <w:rsid w:val="00D7521B"/>
    <w:rsid w:val="00D77441"/>
    <w:rsid w:val="00DA3559"/>
    <w:rsid w:val="00DB5CC2"/>
    <w:rsid w:val="00DC2C83"/>
    <w:rsid w:val="00DC599B"/>
    <w:rsid w:val="00DD2106"/>
    <w:rsid w:val="00DD7BFF"/>
    <w:rsid w:val="00DE33C5"/>
    <w:rsid w:val="00DE530A"/>
    <w:rsid w:val="00DE54CC"/>
    <w:rsid w:val="00E01AD6"/>
    <w:rsid w:val="00E01DA0"/>
    <w:rsid w:val="00E11B28"/>
    <w:rsid w:val="00E26FB9"/>
    <w:rsid w:val="00E40F47"/>
    <w:rsid w:val="00E4105F"/>
    <w:rsid w:val="00E436CF"/>
    <w:rsid w:val="00E532E6"/>
    <w:rsid w:val="00E546D8"/>
    <w:rsid w:val="00E62DBE"/>
    <w:rsid w:val="00E63968"/>
    <w:rsid w:val="00E66153"/>
    <w:rsid w:val="00E66C9C"/>
    <w:rsid w:val="00E70B63"/>
    <w:rsid w:val="00E73432"/>
    <w:rsid w:val="00E83476"/>
    <w:rsid w:val="00E86858"/>
    <w:rsid w:val="00EA47DD"/>
    <w:rsid w:val="00EA4B1A"/>
    <w:rsid w:val="00EA544C"/>
    <w:rsid w:val="00ED5B89"/>
    <w:rsid w:val="00ED69BA"/>
    <w:rsid w:val="00F02544"/>
    <w:rsid w:val="00F071F1"/>
    <w:rsid w:val="00F132A2"/>
    <w:rsid w:val="00F3140C"/>
    <w:rsid w:val="00F33836"/>
    <w:rsid w:val="00F41E29"/>
    <w:rsid w:val="00F50E88"/>
    <w:rsid w:val="00F6325A"/>
    <w:rsid w:val="00F6582E"/>
    <w:rsid w:val="00F65956"/>
    <w:rsid w:val="00F74475"/>
    <w:rsid w:val="00F848DB"/>
    <w:rsid w:val="00F96330"/>
    <w:rsid w:val="00FA71C9"/>
    <w:rsid w:val="00FA7E1E"/>
    <w:rsid w:val="00FB3AD1"/>
    <w:rsid w:val="00FC6933"/>
    <w:rsid w:val="00FD1BF5"/>
    <w:rsid w:val="00FE10F7"/>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B934"/>
  <w15:chartTrackingRefBased/>
  <w15:docId w15:val="{B5F46C6C-B17E-422B-8941-29EF6B16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9A2"/>
  </w:style>
  <w:style w:type="paragraph" w:styleId="Footer">
    <w:name w:val="footer"/>
    <w:basedOn w:val="Normal"/>
    <w:link w:val="FooterChar"/>
    <w:uiPriority w:val="99"/>
    <w:unhideWhenUsed/>
    <w:rsid w:val="00D03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A2"/>
  </w:style>
  <w:style w:type="paragraph" w:styleId="ListParagraph">
    <w:name w:val="List Paragraph"/>
    <w:basedOn w:val="Normal"/>
    <w:uiPriority w:val="34"/>
    <w:qFormat/>
    <w:rsid w:val="00D0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2</cp:revision>
  <dcterms:created xsi:type="dcterms:W3CDTF">2016-10-14T23:28:00Z</dcterms:created>
  <dcterms:modified xsi:type="dcterms:W3CDTF">2016-10-14T23:28:00Z</dcterms:modified>
</cp:coreProperties>
</file>